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C19" w:rsidRDefault="00F31C19">
      <w:pPr>
        <w:spacing w:before="8" w:line="160" w:lineRule="exact"/>
        <w:rPr>
          <w:sz w:val="17"/>
          <w:szCs w:val="17"/>
        </w:rPr>
      </w:pP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before="3" w:line="100" w:lineRule="exact"/>
        <w:rPr>
          <w:sz w:val="10"/>
          <w:szCs w:val="10"/>
        </w:rPr>
      </w:pPr>
    </w:p>
    <w:p w:rsidR="00F31C19" w:rsidRDefault="00A8721E">
      <w:pPr>
        <w:ind w:left="3931" w:right="4003"/>
        <w:jc w:val="center"/>
        <w:rPr>
          <w:sz w:val="28"/>
          <w:szCs w:val="28"/>
        </w:rPr>
      </w:pPr>
      <w:bookmarkStart w:id="0" w:name="_GoBack"/>
      <w:bookmarkEnd w:id="0"/>
      <w:r>
        <w:rPr>
          <w:color w:val="0000FF"/>
          <w:w w:val="102"/>
          <w:sz w:val="28"/>
          <w:szCs w:val="28"/>
        </w:rPr>
        <w:t>Home</w:t>
      </w:r>
      <w:r>
        <w:rPr>
          <w:color w:val="0000FF"/>
          <w:spacing w:val="-3"/>
          <w:w w:val="102"/>
          <w:sz w:val="28"/>
          <w:szCs w:val="28"/>
        </w:rPr>
        <w:t>w</w:t>
      </w:r>
      <w:r>
        <w:rPr>
          <w:color w:val="0000FF"/>
          <w:w w:val="102"/>
          <w:sz w:val="28"/>
          <w:szCs w:val="28"/>
        </w:rPr>
        <w:t xml:space="preserve">ork </w:t>
      </w:r>
      <w:r>
        <w:rPr>
          <w:color w:val="0000FF"/>
          <w:spacing w:val="13"/>
          <w:w w:val="102"/>
          <w:sz w:val="28"/>
          <w:szCs w:val="28"/>
        </w:rPr>
        <w:t>5</w:t>
      </w:r>
    </w:p>
    <w:p w:rsidR="00F31C19" w:rsidRDefault="00F31C19">
      <w:pPr>
        <w:spacing w:before="2" w:line="160" w:lineRule="exact"/>
        <w:rPr>
          <w:sz w:val="17"/>
          <w:szCs w:val="17"/>
        </w:rPr>
      </w:pP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5D4FA8">
      <w:pPr>
        <w:ind w:left="3802" w:right="3802"/>
        <w:jc w:val="center"/>
        <w:rPr>
          <w:sz w:val="24"/>
          <w:szCs w:val="24"/>
        </w:rPr>
      </w:pPr>
      <w:r>
        <w:rPr>
          <w:sz w:val="24"/>
          <w:szCs w:val="24"/>
        </w:rPr>
        <w:t>September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18,</w:t>
      </w:r>
      <w:r>
        <w:rPr>
          <w:spacing w:val="-3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2016</w:t>
      </w:r>
    </w:p>
    <w:p w:rsidR="00F31C19" w:rsidRDefault="00F31C19">
      <w:pPr>
        <w:spacing w:before="5" w:line="160" w:lineRule="exact"/>
        <w:rPr>
          <w:sz w:val="17"/>
          <w:szCs w:val="17"/>
        </w:rPr>
      </w:pP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5D4FA8">
      <w:pPr>
        <w:spacing w:line="249" w:lineRule="auto"/>
        <w:ind w:left="120" w:right="86"/>
      </w:pPr>
      <w:r>
        <w:t>The</w:t>
      </w:r>
      <w:r>
        <w:rPr>
          <w:spacing w:val="1"/>
        </w:rPr>
        <w:t xml:space="preserve"> </w:t>
      </w:r>
      <w:r>
        <w:t>total number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10.</w:t>
      </w:r>
      <w:r>
        <w:rPr>
          <w:spacing w:val="23"/>
        </w:rPr>
        <w:t xml:space="preserve"> </w:t>
      </w:r>
      <w:r>
        <w:rPr>
          <w:spacing w:val="-22"/>
        </w:rPr>
        <w:t>Y</w:t>
      </w:r>
      <w:r>
        <w:t>our total score will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d</w:t>
      </w:r>
      <w:r>
        <w:rPr>
          <w:spacing w:val="-5"/>
        </w:rPr>
        <w:t>i</w:t>
      </w:r>
      <w:r>
        <w:t>vided</w:t>
      </w:r>
      <w:r>
        <w:rPr>
          <w:spacing w:val="-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 xml:space="preserve">score </w:t>
      </w:r>
      <w:r>
        <w:rPr>
          <w:spacing w:val="-3"/>
        </w:rPr>
        <w:t>ov</w:t>
      </w:r>
      <w:r>
        <w:t>er 100.</w:t>
      </w:r>
      <w:r>
        <w:rPr>
          <w:spacing w:val="20"/>
        </w:rPr>
        <w:t xml:space="preserve"> </w:t>
      </w:r>
      <w:r>
        <w:t>Sh</w:t>
      </w:r>
      <w:r>
        <w:rPr>
          <w:spacing w:val="-2"/>
        </w:rPr>
        <w:t>o</w:t>
      </w:r>
      <w:r>
        <w:t>w</w:t>
      </w:r>
      <w:r>
        <w:rPr>
          <w:spacing w:val="12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rPr>
          <w:spacing w:val="-2"/>
          <w:w w:val="99"/>
        </w:rPr>
        <w:t>w</w:t>
      </w:r>
      <w:r>
        <w:rPr>
          <w:w w:val="112"/>
        </w:rPr>
        <w:t xml:space="preserve">ork </w:t>
      </w:r>
      <w:r>
        <w:t>unless</w:t>
      </w:r>
      <w:r>
        <w:rPr>
          <w:spacing w:val="20"/>
        </w:rPr>
        <w:t xml:space="preserve"> </w:t>
      </w:r>
      <w:r>
        <w:t>checkboxes</w:t>
      </w:r>
      <w:r>
        <w:rPr>
          <w:spacing w:val="28"/>
        </w:rPr>
        <w:t xml:space="preserve"> </w:t>
      </w:r>
      <w:r>
        <w:t>a</w:t>
      </w:r>
      <w:r>
        <w:rPr>
          <w:spacing w:val="-4"/>
        </w:rPr>
        <w:t>r</w:t>
      </w:r>
      <w:r>
        <w:t>e</w:t>
      </w:r>
      <w:r>
        <w:rPr>
          <w:spacing w:val="32"/>
        </w:rPr>
        <w:t xml:space="preserve"> </w:t>
      </w:r>
      <w:r>
        <w:rPr>
          <w:w w:val="119"/>
        </w:rPr>
        <w:t>p</w:t>
      </w:r>
      <w:r>
        <w:rPr>
          <w:spacing w:val="-4"/>
          <w:w w:val="119"/>
        </w:rPr>
        <w:t>r</w:t>
      </w:r>
      <w:r>
        <w:rPr>
          <w:spacing w:val="-2"/>
          <w:w w:val="99"/>
        </w:rPr>
        <w:t>o</w:t>
      </w:r>
      <w:r>
        <w:rPr>
          <w:w w:val="104"/>
        </w:rPr>
        <w:t>vided.</w:t>
      </w:r>
    </w:p>
    <w:p w:rsidR="00F31C19" w:rsidRDefault="00F31C19">
      <w:pPr>
        <w:spacing w:line="200" w:lineRule="exact"/>
      </w:pPr>
    </w:p>
    <w:p w:rsidR="00F31C19" w:rsidRDefault="00F31C19">
      <w:pPr>
        <w:spacing w:line="260" w:lineRule="exact"/>
        <w:rPr>
          <w:sz w:val="26"/>
          <w:szCs w:val="26"/>
        </w:rPr>
      </w:pPr>
    </w:p>
    <w:p w:rsidR="00F31C19" w:rsidRDefault="005D4FA8">
      <w:pPr>
        <w:ind w:left="120"/>
        <w:rPr>
          <w:sz w:val="28"/>
          <w:szCs w:val="28"/>
        </w:rPr>
      </w:pPr>
      <w:r>
        <w:rPr>
          <w:w w:val="102"/>
          <w:sz w:val="28"/>
          <w:szCs w:val="28"/>
        </w:rPr>
        <w:t>1</w:t>
      </w:r>
    </w:p>
    <w:p w:rsidR="00F31C19" w:rsidRDefault="00F31C19">
      <w:pPr>
        <w:spacing w:before="15" w:line="240" w:lineRule="exact"/>
        <w:rPr>
          <w:sz w:val="24"/>
          <w:szCs w:val="24"/>
        </w:rPr>
      </w:pPr>
    </w:p>
    <w:p w:rsidR="00F31C19" w:rsidRDefault="005D4FA8">
      <w:pPr>
        <w:ind w:left="120"/>
        <w:rPr>
          <w:sz w:val="16"/>
          <w:szCs w:val="16"/>
        </w:rPr>
      </w:pPr>
      <w:r>
        <w:rPr>
          <w:spacing w:val="-3"/>
        </w:rPr>
        <w:t>F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</w:t>
      </w:r>
      <w:r>
        <w:rPr>
          <w:spacing w:val="-5"/>
        </w:rPr>
        <w:t>o</w:t>
      </w:r>
      <w:r>
        <w:t>wing</w:t>
      </w:r>
      <w:r>
        <w:rPr>
          <w:spacing w:val="-8"/>
        </w:rPr>
        <w:t xml:space="preserve"> </w:t>
      </w:r>
      <w:r>
        <w:t>binary</w:t>
      </w:r>
      <w:r>
        <w:rPr>
          <w:spacing w:val="-5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N,</w:t>
      </w:r>
      <w:r>
        <w:rPr>
          <w:spacing w:val="-2"/>
        </w:rPr>
        <w:t xml:space="preserve"> </w:t>
      </w:r>
      <w:r>
        <w:t>decide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</w:t>
      </w:r>
      <w:r>
        <w:rPr>
          <w:spacing w:val="-5"/>
        </w:rPr>
        <w:t>i</w:t>
      </w:r>
      <w:r>
        <w:rPr>
          <w:spacing w:val="-3"/>
        </w:rPr>
        <w:t>v</w:t>
      </w:r>
      <w:r>
        <w:t>en</w:t>
      </w:r>
      <w:r>
        <w:rPr>
          <w:spacing w:val="-4"/>
        </w:rPr>
        <w:t xml:space="preserve"> </w:t>
      </w:r>
      <w:r>
        <w:t>ordered</w:t>
      </w:r>
      <w:r>
        <w:rPr>
          <w:spacing w:val="-6"/>
        </w:rPr>
        <w:t xml:space="preserve"> </w:t>
      </w:r>
      <w:r>
        <w:t>pairs</w:t>
      </w:r>
      <w:r>
        <w:rPr>
          <w:spacing w:val="-4"/>
        </w:rPr>
        <w:t xml:space="preserve"> </w:t>
      </w:r>
      <w:r>
        <w:t>belong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R:</w:t>
      </w:r>
      <w:proofErr w:type="gramEnd"/>
      <w:r>
        <w:rPr>
          <w:color w:val="0000FF"/>
          <w:sz w:val="16"/>
          <w:szCs w:val="16"/>
        </w:rPr>
        <w:t>(1</w:t>
      </w:r>
      <w:r>
        <w:rPr>
          <w:color w:val="0000FF"/>
          <w:spacing w:val="-3"/>
          <w:sz w:val="16"/>
          <w:szCs w:val="16"/>
        </w:rPr>
        <w:t xml:space="preserve"> </w:t>
      </w:r>
      <w:r>
        <w:rPr>
          <w:color w:val="0000FF"/>
          <w:sz w:val="16"/>
          <w:szCs w:val="16"/>
        </w:rPr>
        <w:t>point)</w:t>
      </w:r>
    </w:p>
    <w:p w:rsidR="00F31C19" w:rsidRDefault="005D4FA8">
      <w:pPr>
        <w:spacing w:before="7" w:line="317" w:lineRule="auto"/>
        <w:ind w:left="120" w:right="7764"/>
      </w:pPr>
      <w:proofErr w:type="spellStart"/>
      <w:proofErr w:type="gramStart"/>
      <w:r>
        <w:t>xRy</w:t>
      </w:r>
      <w:proofErr w:type="spellEnd"/>
      <w:proofErr w:type="gramEnd"/>
      <w:r>
        <w:rPr>
          <w:spacing w:val="-3"/>
        </w:rPr>
        <w:t xml:space="preserve"> </w:t>
      </w:r>
      <w:r>
        <w:rPr>
          <w:rFonts w:ascii="Malgun Gothic" w:eastAsia="Malgun Gothic" w:hAnsi="Malgun Gothic" w:cs="Malgun Gothic"/>
        </w:rPr>
        <w:t>↔</w:t>
      </w:r>
      <w:r>
        <w:t>x</w:t>
      </w:r>
      <w:r>
        <w:rPr>
          <w:spacing w:val="7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7 (1,3),(2,5),(3,3),(4,4)</w:t>
      </w:r>
    </w:p>
    <w:p w:rsidR="00F31C19" w:rsidRDefault="00F31C19">
      <w:pPr>
        <w:spacing w:before="8" w:line="180" w:lineRule="exact"/>
        <w:rPr>
          <w:sz w:val="19"/>
          <w:szCs w:val="19"/>
        </w:rPr>
      </w:pPr>
    </w:p>
    <w:p w:rsidR="00F31C19" w:rsidRDefault="00F31C19">
      <w:pPr>
        <w:spacing w:line="200" w:lineRule="exact"/>
      </w:pPr>
    </w:p>
    <w:p w:rsidR="00F31C19" w:rsidRDefault="005D4FA8">
      <w:pPr>
        <w:ind w:left="120"/>
        <w:rPr>
          <w:sz w:val="28"/>
          <w:szCs w:val="28"/>
        </w:rPr>
      </w:pPr>
      <w:r>
        <w:rPr>
          <w:w w:val="102"/>
          <w:sz w:val="28"/>
          <w:szCs w:val="28"/>
        </w:rPr>
        <w:t>2</w:t>
      </w:r>
    </w:p>
    <w:p w:rsidR="00F31C19" w:rsidRDefault="00F31C19">
      <w:pPr>
        <w:spacing w:before="5" w:line="180" w:lineRule="exact"/>
        <w:rPr>
          <w:sz w:val="19"/>
          <w:szCs w:val="19"/>
        </w:rPr>
      </w:pPr>
    </w:p>
    <w:p w:rsidR="00F31C19" w:rsidRDefault="005D4FA8">
      <w:pPr>
        <w:spacing w:line="340" w:lineRule="atLeast"/>
        <w:ind w:left="120" w:right="1017"/>
        <w:rPr>
          <w:sz w:val="16"/>
          <w:szCs w:val="16"/>
        </w:rPr>
      </w:pPr>
      <w:r>
        <w:t>Let</w:t>
      </w:r>
      <w:r>
        <w:rPr>
          <w:spacing w:val="-3"/>
        </w:rPr>
        <w:t xml:space="preserve"> </w:t>
      </w:r>
      <w:r>
        <w:t>S</w:t>
      </w:r>
      <w:proofErr w:type="gramStart"/>
      <w:r>
        <w:t>={</w:t>
      </w:r>
      <w:proofErr w:type="gramEnd"/>
      <w:r>
        <w:t>1,2,3}.</w:t>
      </w:r>
      <w:r>
        <w:rPr>
          <w:spacing w:val="3"/>
        </w:rPr>
        <w:t xml:space="preserve"> </w:t>
      </w:r>
      <w:r>
        <w:rPr>
          <w:spacing w:val="-14"/>
        </w:rPr>
        <w:t>T</w:t>
      </w:r>
      <w:r>
        <w:t>est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</w:t>
      </w:r>
      <w:r>
        <w:rPr>
          <w:spacing w:val="-5"/>
        </w:rPr>
        <w:t>o</w:t>
      </w:r>
      <w:r>
        <w:t>wing</w:t>
      </w:r>
      <w:r>
        <w:rPr>
          <w:spacing w:val="-8"/>
        </w:rPr>
        <w:t xml:space="preserve"> </w:t>
      </w:r>
      <w:r>
        <w:t>binary</w:t>
      </w:r>
      <w:r>
        <w:rPr>
          <w:spacing w:val="-5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refl</w:t>
      </w:r>
      <w:r>
        <w:rPr>
          <w:spacing w:val="-3"/>
        </w:rPr>
        <w:t>e</w:t>
      </w:r>
      <w:r>
        <w:t>x</w:t>
      </w:r>
      <w:r>
        <w:rPr>
          <w:spacing w:val="-5"/>
        </w:rPr>
        <w:t>i</w:t>
      </w:r>
      <w:r>
        <w:t>vit</w:t>
      </w:r>
      <w:r>
        <w:rPr>
          <w:spacing w:val="-13"/>
        </w:rPr>
        <w:t>y</w:t>
      </w:r>
      <w:r>
        <w:t>,</w:t>
      </w:r>
      <w:r>
        <w:rPr>
          <w:spacing w:val="-20"/>
        </w:rPr>
        <w:t xml:space="preserve"> </w:t>
      </w:r>
      <w:r>
        <w:t>symmetr</w:t>
      </w:r>
      <w:r>
        <w:rPr>
          <w:spacing w:val="-13"/>
        </w:rPr>
        <w:t>y</w:t>
      </w:r>
      <w:r>
        <w:t>,</w:t>
      </w:r>
      <w:r>
        <w:rPr>
          <w:spacing w:val="-8"/>
        </w:rPr>
        <w:t xml:space="preserve"> </w:t>
      </w:r>
      <w:r>
        <w:t>antisymmetr</w:t>
      </w:r>
      <w:r>
        <w:rPr>
          <w:spacing w:val="-13"/>
        </w:rPr>
        <w:t>y</w:t>
      </w:r>
      <w:r>
        <w:t>,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transit</w:t>
      </w:r>
      <w:r>
        <w:rPr>
          <w:spacing w:val="-5"/>
        </w:rPr>
        <w:t>i</w:t>
      </w:r>
      <w:r>
        <w:t>vit</w:t>
      </w:r>
      <w:r>
        <w:rPr>
          <w:spacing w:val="-13"/>
        </w:rPr>
        <w:t>y</w:t>
      </w:r>
      <w:r>
        <w:t>. R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w w:val="99"/>
        </w:rPr>
        <w:t>{(1</w:t>
      </w:r>
      <w:proofErr w:type="gramStart"/>
      <w:r>
        <w:rPr>
          <w:w w:val="99"/>
        </w:rPr>
        <w:t>,1</w:t>
      </w:r>
      <w:proofErr w:type="gramEnd"/>
      <w:r>
        <w:rPr>
          <w:w w:val="99"/>
        </w:rPr>
        <w:t>),(1,2),(2,3),(1,3)}</w:t>
      </w:r>
      <w:r>
        <w:rPr>
          <w:color w:val="0000FF"/>
          <w:w w:val="99"/>
          <w:sz w:val="16"/>
          <w:szCs w:val="16"/>
        </w:rPr>
        <w:t xml:space="preserve">(1 </w:t>
      </w:r>
      <w:r>
        <w:rPr>
          <w:color w:val="0000FF"/>
          <w:sz w:val="16"/>
          <w:szCs w:val="16"/>
        </w:rPr>
        <w:t>point)</w:t>
      </w:r>
    </w:p>
    <w:p w:rsidR="00F31C19" w:rsidRDefault="005D4FA8">
      <w:pPr>
        <w:spacing w:before="12" w:line="351" w:lineRule="auto"/>
        <w:ind w:left="120" w:right="7702"/>
      </w:pPr>
      <w:r>
        <w:t>Refl</w:t>
      </w:r>
      <w:r>
        <w:rPr>
          <w:spacing w:val="-3"/>
        </w:rPr>
        <w:t>e</w:t>
      </w:r>
      <w:r>
        <w:t>x</w:t>
      </w:r>
      <w:r>
        <w:rPr>
          <w:spacing w:val="-5"/>
        </w:rPr>
        <w:t>i</w:t>
      </w:r>
      <w:r>
        <w:t>vity: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1178F95C">
            <wp:extent cx="280670" cy="267970"/>
            <wp:effectExtent l="0" t="0" r="508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Symmetry: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4D80DACB">
            <wp:extent cx="280670" cy="267970"/>
            <wp:effectExtent l="0" t="0" r="508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w w:val="99"/>
        </w:rPr>
        <w:t>Antisymmetry: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682C9FA8">
            <wp:extent cx="280670" cy="267970"/>
            <wp:effectExtent l="0" t="0" r="508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1C19" w:rsidRDefault="005D4FA8">
      <w:pPr>
        <w:ind w:left="120"/>
      </w:pPr>
      <w:r>
        <w:rPr>
          <w:spacing w:val="-7"/>
          <w:w w:val="99"/>
        </w:rPr>
        <w:t>T</w:t>
      </w:r>
      <w:r>
        <w:rPr>
          <w:w w:val="99"/>
        </w:rPr>
        <w:t>ransit</w:t>
      </w:r>
      <w:r>
        <w:rPr>
          <w:spacing w:val="-5"/>
          <w:w w:val="99"/>
        </w:rPr>
        <w:t>i</w:t>
      </w:r>
      <w:r>
        <w:rPr>
          <w:w w:val="99"/>
        </w:rPr>
        <w:t>vity: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2A235AB5">
            <wp:extent cx="280670" cy="267970"/>
            <wp:effectExtent l="0" t="0" r="508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1C19" w:rsidRDefault="00F31C19">
      <w:pPr>
        <w:spacing w:line="200" w:lineRule="exact"/>
      </w:pPr>
    </w:p>
    <w:p w:rsidR="00F31C19" w:rsidRDefault="00F31C19">
      <w:pPr>
        <w:spacing w:before="19" w:line="240" w:lineRule="exact"/>
        <w:rPr>
          <w:sz w:val="24"/>
          <w:szCs w:val="24"/>
        </w:rPr>
      </w:pPr>
    </w:p>
    <w:p w:rsidR="00E2287E" w:rsidRDefault="00E2287E">
      <w:pPr>
        <w:spacing w:before="19" w:line="240" w:lineRule="exact"/>
        <w:rPr>
          <w:sz w:val="24"/>
          <w:szCs w:val="24"/>
        </w:rPr>
      </w:pPr>
    </w:p>
    <w:p w:rsidR="00E2287E" w:rsidRDefault="00E2287E">
      <w:pPr>
        <w:spacing w:before="19" w:line="240" w:lineRule="exact"/>
        <w:rPr>
          <w:sz w:val="24"/>
          <w:szCs w:val="24"/>
        </w:rPr>
      </w:pPr>
    </w:p>
    <w:p w:rsidR="00E2287E" w:rsidRDefault="00E2287E">
      <w:pPr>
        <w:spacing w:before="19" w:line="240" w:lineRule="exact"/>
        <w:rPr>
          <w:sz w:val="24"/>
          <w:szCs w:val="24"/>
        </w:rPr>
      </w:pPr>
    </w:p>
    <w:p w:rsidR="00E2287E" w:rsidRDefault="00E2287E">
      <w:pPr>
        <w:spacing w:before="19" w:line="240" w:lineRule="exact"/>
        <w:rPr>
          <w:sz w:val="24"/>
          <w:szCs w:val="24"/>
        </w:rPr>
      </w:pPr>
    </w:p>
    <w:p w:rsidR="00E2287E" w:rsidRDefault="00E2287E">
      <w:pPr>
        <w:spacing w:before="19" w:line="240" w:lineRule="exact"/>
        <w:rPr>
          <w:sz w:val="24"/>
          <w:szCs w:val="24"/>
        </w:rPr>
      </w:pPr>
    </w:p>
    <w:p w:rsidR="00E2287E" w:rsidRDefault="00E2287E">
      <w:pPr>
        <w:spacing w:before="19" w:line="240" w:lineRule="exact"/>
        <w:rPr>
          <w:sz w:val="24"/>
          <w:szCs w:val="24"/>
        </w:rPr>
      </w:pPr>
    </w:p>
    <w:p w:rsidR="00E2287E" w:rsidRDefault="00E2287E">
      <w:pPr>
        <w:spacing w:before="19" w:line="240" w:lineRule="exact"/>
        <w:rPr>
          <w:sz w:val="24"/>
          <w:szCs w:val="24"/>
        </w:rPr>
      </w:pPr>
    </w:p>
    <w:p w:rsidR="00F31C19" w:rsidRDefault="005D4FA8">
      <w:pPr>
        <w:spacing w:before="10"/>
        <w:ind w:left="120"/>
        <w:rPr>
          <w:sz w:val="28"/>
          <w:szCs w:val="28"/>
        </w:rPr>
      </w:pPr>
      <w:r>
        <w:rPr>
          <w:w w:val="102"/>
          <w:sz w:val="28"/>
          <w:szCs w:val="28"/>
        </w:rPr>
        <w:t>3</w:t>
      </w:r>
    </w:p>
    <w:p w:rsidR="00F31C19" w:rsidRDefault="00F31C19">
      <w:pPr>
        <w:spacing w:before="5" w:line="100" w:lineRule="exact"/>
        <w:rPr>
          <w:sz w:val="10"/>
          <w:szCs w:val="10"/>
        </w:rPr>
      </w:pPr>
    </w:p>
    <w:p w:rsidR="00F31C19" w:rsidRDefault="00F31C19">
      <w:pPr>
        <w:spacing w:line="200" w:lineRule="exact"/>
      </w:pPr>
    </w:p>
    <w:p w:rsidR="00E2287E" w:rsidRDefault="005D4FA8" w:rsidP="00E2287E">
      <w:pPr>
        <w:spacing w:line="249" w:lineRule="auto"/>
        <w:ind w:left="120" w:right="85"/>
      </w:pPr>
      <w:r>
        <w:t>Let</w:t>
      </w:r>
      <w:r>
        <w:rPr>
          <w:spacing w:val="15"/>
        </w:rPr>
        <w:t xml:space="preserve"> </w:t>
      </w:r>
      <w:proofErr w:type="spellStart"/>
      <w:r>
        <w:t>S</w:t>
      </w:r>
      <w:proofErr w:type="spellEnd"/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set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people</w:t>
      </w:r>
      <w:r>
        <w:rPr>
          <w:spacing w:val="1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United</w:t>
      </w:r>
      <w:r>
        <w:rPr>
          <w:spacing w:val="13"/>
        </w:rPr>
        <w:t xml:space="preserve"> </w:t>
      </w:r>
      <w:r>
        <w:t xml:space="preserve">States. </w:t>
      </w:r>
      <w:r>
        <w:rPr>
          <w:spacing w:val="10"/>
        </w:rPr>
        <w:t xml:space="preserve"> </w:t>
      </w:r>
      <w:r>
        <w:rPr>
          <w:spacing w:val="-14"/>
        </w:rPr>
        <w:t>T</w:t>
      </w:r>
      <w:r>
        <w:t>est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foll</w:t>
      </w:r>
      <w:r>
        <w:rPr>
          <w:spacing w:val="-5"/>
        </w:rPr>
        <w:t>o</w:t>
      </w:r>
      <w:r>
        <w:t>wing</w:t>
      </w:r>
      <w:r>
        <w:rPr>
          <w:spacing w:val="10"/>
        </w:rPr>
        <w:t xml:space="preserve"> </w:t>
      </w:r>
      <w:r>
        <w:t>binary</w:t>
      </w:r>
      <w:r>
        <w:rPr>
          <w:spacing w:val="13"/>
        </w:rPr>
        <w:t xml:space="preserve"> </w:t>
      </w:r>
      <w:r>
        <w:t>relations</w:t>
      </w:r>
      <w:r>
        <w:rPr>
          <w:spacing w:val="11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S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refl</w:t>
      </w:r>
      <w:r>
        <w:rPr>
          <w:spacing w:val="-3"/>
        </w:rPr>
        <w:t>e</w:t>
      </w:r>
      <w:r>
        <w:t>x</w:t>
      </w:r>
      <w:r>
        <w:rPr>
          <w:spacing w:val="-5"/>
        </w:rPr>
        <w:t>i</w:t>
      </w:r>
      <w:r>
        <w:t>vit</w:t>
      </w:r>
      <w:r>
        <w:rPr>
          <w:spacing w:val="-13"/>
        </w:rPr>
        <w:t>y</w:t>
      </w:r>
      <w:r>
        <w:t>,</w:t>
      </w:r>
      <w:r>
        <w:rPr>
          <w:spacing w:val="2"/>
        </w:rPr>
        <w:t xml:space="preserve"> </w:t>
      </w:r>
      <w:r>
        <w:t>symmetr</w:t>
      </w:r>
      <w:r>
        <w:rPr>
          <w:spacing w:val="-13"/>
        </w:rPr>
        <w:t>y</w:t>
      </w:r>
      <w:r>
        <w:t>, antisymmetr</w:t>
      </w:r>
      <w:r>
        <w:rPr>
          <w:spacing w:val="-13"/>
        </w:rPr>
        <w:t>y</w:t>
      </w:r>
      <w:r>
        <w:t>,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transit</w:t>
      </w:r>
      <w:r>
        <w:rPr>
          <w:spacing w:val="-5"/>
        </w:rPr>
        <w:t>i</w:t>
      </w:r>
      <w:r>
        <w:t>vit</w:t>
      </w:r>
      <w:r>
        <w:rPr>
          <w:spacing w:val="-13"/>
        </w:rPr>
        <w:t>y</w:t>
      </w:r>
      <w:r>
        <w:t>.</w:t>
      </w:r>
    </w:p>
    <w:p w:rsidR="00F31C19" w:rsidRDefault="005D4FA8" w:rsidP="00E2287E">
      <w:pPr>
        <w:spacing w:line="249" w:lineRule="auto"/>
        <w:ind w:left="120" w:right="85"/>
        <w:rPr>
          <w:sz w:val="16"/>
          <w:szCs w:val="16"/>
        </w:rPr>
      </w:pPr>
      <w:r>
        <w:rPr>
          <w:position w:val="-1"/>
        </w:rPr>
        <w:t>1.</w:t>
      </w:r>
      <w:r>
        <w:rPr>
          <w:spacing w:val="48"/>
          <w:position w:val="-1"/>
        </w:rPr>
        <w:t xml:space="preserve"> </w:t>
      </w:r>
      <w:proofErr w:type="spellStart"/>
      <w:proofErr w:type="gramStart"/>
      <w:r>
        <w:rPr>
          <w:position w:val="-1"/>
        </w:rPr>
        <w:t>xRy</w:t>
      </w:r>
      <w:proofErr w:type="spellEnd"/>
      <w:proofErr w:type="gramEnd"/>
      <w:r>
        <w:rPr>
          <w:spacing w:val="-3"/>
          <w:position w:val="-1"/>
        </w:rPr>
        <w:t xml:space="preserve"> </w:t>
      </w:r>
      <w:r>
        <w:rPr>
          <w:rFonts w:ascii="Malgun Gothic" w:eastAsia="Malgun Gothic" w:hAnsi="Malgun Gothic" w:cs="Malgun Gothic"/>
          <w:position w:val="-1"/>
        </w:rPr>
        <w:t>↔</w:t>
      </w:r>
      <w:r>
        <w:rPr>
          <w:position w:val="-1"/>
        </w:rPr>
        <w:t>x</w:t>
      </w:r>
      <w:r>
        <w:rPr>
          <w:spacing w:val="7"/>
          <w:position w:val="-1"/>
        </w:rPr>
        <w:t xml:space="preserve"> </w:t>
      </w:r>
      <w:r>
        <w:rPr>
          <w:position w:val="-1"/>
        </w:rPr>
        <w:t>is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the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same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height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as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>y</w:t>
      </w:r>
      <w:r>
        <w:rPr>
          <w:color w:val="0000FF"/>
          <w:position w:val="-1"/>
          <w:sz w:val="16"/>
          <w:szCs w:val="16"/>
        </w:rPr>
        <w:t>(1</w:t>
      </w:r>
      <w:r>
        <w:rPr>
          <w:color w:val="0000FF"/>
          <w:spacing w:val="-2"/>
          <w:position w:val="-1"/>
          <w:sz w:val="16"/>
          <w:szCs w:val="16"/>
        </w:rPr>
        <w:t xml:space="preserve"> </w:t>
      </w:r>
      <w:r>
        <w:rPr>
          <w:color w:val="0000FF"/>
          <w:position w:val="-1"/>
          <w:sz w:val="16"/>
          <w:szCs w:val="16"/>
        </w:rPr>
        <w:t>point)</w:t>
      </w:r>
    </w:p>
    <w:p w:rsidR="00F31C19" w:rsidRDefault="005D4FA8">
      <w:pPr>
        <w:spacing w:before="14" w:line="351" w:lineRule="auto"/>
        <w:ind w:left="598" w:right="7203"/>
      </w:pPr>
      <w:r>
        <w:lastRenderedPageBreak/>
        <w:t>Refl</w:t>
      </w:r>
      <w:r>
        <w:rPr>
          <w:spacing w:val="-3"/>
        </w:rPr>
        <w:t>e</w:t>
      </w:r>
      <w:r>
        <w:t>x</w:t>
      </w:r>
      <w:r>
        <w:rPr>
          <w:spacing w:val="-5"/>
        </w:rPr>
        <w:t>i</w:t>
      </w:r>
      <w:r>
        <w:t>vity: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59EC6BC9">
            <wp:extent cx="280670" cy="267970"/>
            <wp:effectExtent l="0" t="0" r="508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Symmetry: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40AA22E4">
            <wp:extent cx="280670" cy="267970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Antisymmetry: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145868A0">
            <wp:extent cx="280670" cy="267970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-7"/>
          <w:w w:val="99"/>
        </w:rPr>
        <w:t>T</w:t>
      </w:r>
      <w:r>
        <w:rPr>
          <w:w w:val="99"/>
        </w:rPr>
        <w:t>ransit</w:t>
      </w:r>
      <w:r>
        <w:rPr>
          <w:spacing w:val="-5"/>
          <w:w w:val="99"/>
        </w:rPr>
        <w:t>i</w:t>
      </w:r>
      <w:r>
        <w:rPr>
          <w:w w:val="99"/>
        </w:rPr>
        <w:t>vity: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61415255">
            <wp:extent cx="280670" cy="267970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1C19" w:rsidRDefault="005D4FA8">
      <w:pPr>
        <w:spacing w:line="180" w:lineRule="exact"/>
        <w:ind w:left="349"/>
        <w:rPr>
          <w:sz w:val="16"/>
          <w:szCs w:val="16"/>
        </w:rPr>
      </w:pPr>
      <w:r>
        <w:rPr>
          <w:position w:val="1"/>
        </w:rPr>
        <w:t>2.</w:t>
      </w:r>
      <w:r>
        <w:rPr>
          <w:spacing w:val="48"/>
          <w:position w:val="1"/>
        </w:rPr>
        <w:t xml:space="preserve"> </w:t>
      </w:r>
      <w:proofErr w:type="spellStart"/>
      <w:proofErr w:type="gramStart"/>
      <w:r>
        <w:rPr>
          <w:position w:val="1"/>
        </w:rPr>
        <w:t>xRy</w:t>
      </w:r>
      <w:proofErr w:type="spellEnd"/>
      <w:proofErr w:type="gramEnd"/>
      <w:r>
        <w:rPr>
          <w:spacing w:val="-3"/>
          <w:position w:val="1"/>
        </w:rPr>
        <w:t xml:space="preserve"> </w:t>
      </w:r>
      <w:r>
        <w:rPr>
          <w:rFonts w:ascii="Malgun Gothic" w:eastAsia="Malgun Gothic" w:hAnsi="Malgun Gothic" w:cs="Malgun Gothic"/>
          <w:position w:val="1"/>
        </w:rPr>
        <w:t>↔</w:t>
      </w:r>
      <w:r>
        <w:rPr>
          <w:position w:val="1"/>
        </w:rPr>
        <w:t>x</w:t>
      </w:r>
      <w:r>
        <w:rPr>
          <w:spacing w:val="7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least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tall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y</w:t>
      </w:r>
      <w:r>
        <w:rPr>
          <w:color w:val="0000FF"/>
          <w:position w:val="1"/>
          <w:sz w:val="16"/>
          <w:szCs w:val="16"/>
        </w:rPr>
        <w:t>(1</w:t>
      </w:r>
      <w:r>
        <w:rPr>
          <w:color w:val="0000FF"/>
          <w:spacing w:val="-2"/>
          <w:position w:val="1"/>
          <w:sz w:val="16"/>
          <w:szCs w:val="16"/>
        </w:rPr>
        <w:t xml:space="preserve"> </w:t>
      </w:r>
      <w:r>
        <w:rPr>
          <w:color w:val="0000FF"/>
          <w:position w:val="1"/>
          <w:sz w:val="16"/>
          <w:szCs w:val="16"/>
        </w:rPr>
        <w:t>point)</w:t>
      </w:r>
    </w:p>
    <w:p w:rsidR="00F31C19" w:rsidRDefault="005D4FA8">
      <w:pPr>
        <w:spacing w:before="14" w:line="351" w:lineRule="auto"/>
        <w:ind w:left="598" w:right="7203"/>
      </w:pPr>
      <w:r>
        <w:t>Refl</w:t>
      </w:r>
      <w:r>
        <w:rPr>
          <w:spacing w:val="-3"/>
        </w:rPr>
        <w:t>e</w:t>
      </w:r>
      <w:r>
        <w:t>x</w:t>
      </w:r>
      <w:r>
        <w:rPr>
          <w:spacing w:val="-5"/>
        </w:rPr>
        <w:t>i</w:t>
      </w:r>
      <w:r>
        <w:t>vity: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1F3D76A4">
            <wp:extent cx="280670" cy="26797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Symmetry: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745613BD">
            <wp:extent cx="280670" cy="267970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w w:val="99"/>
        </w:rPr>
        <w:t>Antisymmetry: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0E7CF78E">
            <wp:extent cx="280670" cy="267970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1C19" w:rsidRDefault="005D4FA8">
      <w:pPr>
        <w:ind w:left="598"/>
      </w:pPr>
      <w:r>
        <w:rPr>
          <w:spacing w:val="-7"/>
          <w:w w:val="99"/>
        </w:rPr>
        <w:t>T</w:t>
      </w:r>
      <w:r>
        <w:rPr>
          <w:w w:val="99"/>
        </w:rPr>
        <w:t>ransit</w:t>
      </w:r>
      <w:r>
        <w:rPr>
          <w:spacing w:val="-5"/>
          <w:w w:val="99"/>
        </w:rPr>
        <w:t>i</w:t>
      </w:r>
      <w:r>
        <w:rPr>
          <w:w w:val="99"/>
        </w:rPr>
        <w:t>vity: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1A88E34F">
            <wp:extent cx="280670" cy="267970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1C19" w:rsidRDefault="00F31C19">
      <w:pPr>
        <w:spacing w:line="200" w:lineRule="exact"/>
      </w:pPr>
    </w:p>
    <w:p w:rsidR="00F31C19" w:rsidRDefault="00F31C19">
      <w:pPr>
        <w:spacing w:before="17" w:line="260" w:lineRule="exact"/>
        <w:rPr>
          <w:sz w:val="26"/>
          <w:szCs w:val="26"/>
        </w:rPr>
      </w:pPr>
    </w:p>
    <w:p w:rsidR="00F31C19" w:rsidRDefault="005D4FA8">
      <w:pPr>
        <w:spacing w:before="10"/>
        <w:ind w:left="100"/>
        <w:rPr>
          <w:sz w:val="28"/>
          <w:szCs w:val="28"/>
        </w:rPr>
      </w:pPr>
      <w:r>
        <w:rPr>
          <w:w w:val="102"/>
          <w:sz w:val="28"/>
          <w:szCs w:val="28"/>
        </w:rPr>
        <w:t>4</w:t>
      </w:r>
    </w:p>
    <w:p w:rsidR="00F31C19" w:rsidRDefault="00F31C19">
      <w:pPr>
        <w:spacing w:before="2" w:line="100" w:lineRule="exact"/>
        <w:rPr>
          <w:sz w:val="10"/>
          <w:szCs w:val="10"/>
        </w:rPr>
      </w:pPr>
    </w:p>
    <w:p w:rsidR="00F31C19" w:rsidRDefault="00F31C19">
      <w:pPr>
        <w:spacing w:line="200" w:lineRule="exact"/>
      </w:pPr>
    </w:p>
    <w:p w:rsidR="00F31C19" w:rsidRDefault="005D4FA8">
      <w:pPr>
        <w:spacing w:line="180" w:lineRule="exact"/>
        <w:ind w:left="100" w:right="85"/>
        <w:rPr>
          <w:sz w:val="16"/>
          <w:szCs w:val="16"/>
        </w:rPr>
      </w:pPr>
      <w:r>
        <w:rPr>
          <w:spacing w:val="-3"/>
        </w:rPr>
        <w:t>F</w:t>
      </w:r>
      <w:r>
        <w:t>or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foll</w:t>
      </w:r>
      <w:r>
        <w:rPr>
          <w:spacing w:val="-5"/>
        </w:rPr>
        <w:t>o</w:t>
      </w:r>
      <w:r>
        <w:t>wing</w:t>
      </w:r>
      <w:r>
        <w:rPr>
          <w:spacing w:val="14"/>
        </w:rPr>
        <w:t xml:space="preserve"> </w:t>
      </w:r>
      <w:r>
        <w:t>binary</w:t>
      </w:r>
      <w:r>
        <w:rPr>
          <w:spacing w:val="17"/>
        </w:rPr>
        <w:t xml:space="preserve"> </w:t>
      </w:r>
      <w:r>
        <w:t>relation</w:t>
      </w:r>
      <w:r>
        <w:rPr>
          <w:spacing w:val="15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</w:t>
      </w:r>
      <w:r>
        <w:rPr>
          <w:spacing w:val="-5"/>
        </w:rPr>
        <w:t>i</w:t>
      </w:r>
      <w:r>
        <w:rPr>
          <w:spacing w:val="-3"/>
        </w:rPr>
        <w:t>v</w:t>
      </w:r>
      <w:r>
        <w:t>en</w:t>
      </w:r>
      <w:r>
        <w:rPr>
          <w:spacing w:val="18"/>
        </w:rPr>
        <w:t xml:space="preserve"> </w:t>
      </w:r>
      <w:r>
        <w:t>set</w:t>
      </w:r>
      <w:r>
        <w:rPr>
          <w:spacing w:val="20"/>
        </w:rPr>
        <w:t xml:space="preserve"> </w:t>
      </w:r>
      <w:r>
        <w:t>S,</w:t>
      </w:r>
      <w:r>
        <w:rPr>
          <w:spacing w:val="20"/>
        </w:rPr>
        <w:t xml:space="preserve"> </w:t>
      </w:r>
      <w:r>
        <w:t>test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relation</w:t>
      </w:r>
      <w:r>
        <w:rPr>
          <w:spacing w:val="16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refl</w:t>
      </w:r>
      <w:r>
        <w:rPr>
          <w:spacing w:val="-3"/>
        </w:rPr>
        <w:t>e</w:t>
      </w:r>
      <w:r>
        <w:t>x</w:t>
      </w:r>
      <w:r>
        <w:rPr>
          <w:spacing w:val="-5"/>
        </w:rPr>
        <w:t>i</w:t>
      </w:r>
      <w:r>
        <w:t>vit</w:t>
      </w:r>
      <w:r>
        <w:rPr>
          <w:spacing w:val="-13"/>
        </w:rPr>
        <w:t>y</w:t>
      </w:r>
      <w:r>
        <w:t>,</w:t>
      </w:r>
      <w:r>
        <w:rPr>
          <w:spacing w:val="7"/>
        </w:rPr>
        <w:t xml:space="preserve"> </w:t>
      </w:r>
      <w:r>
        <w:t>symmetr</w:t>
      </w:r>
      <w:r>
        <w:rPr>
          <w:spacing w:val="-13"/>
        </w:rPr>
        <w:t>y</w:t>
      </w:r>
      <w:r>
        <w:t>,</w:t>
      </w:r>
      <w:r>
        <w:rPr>
          <w:spacing w:val="19"/>
        </w:rPr>
        <w:t xml:space="preserve"> </w:t>
      </w:r>
      <w:r>
        <w:t>antisymmetr</w:t>
      </w:r>
      <w:r>
        <w:rPr>
          <w:spacing w:val="-13"/>
        </w:rPr>
        <w:t>y</w:t>
      </w:r>
      <w:r>
        <w:t>,</w:t>
      </w:r>
      <w:r>
        <w:rPr>
          <w:spacing w:val="16"/>
        </w:rPr>
        <w:t xml:space="preserve"> </w:t>
      </w:r>
      <w:r>
        <w:t xml:space="preserve">and </w:t>
      </w:r>
      <w:proofErr w:type="gramStart"/>
      <w:r>
        <w:t>transit</w:t>
      </w:r>
      <w:r>
        <w:rPr>
          <w:spacing w:val="-5"/>
        </w:rPr>
        <w:t>i</w:t>
      </w:r>
      <w:r>
        <w:t>vity</w:t>
      </w:r>
      <w:r>
        <w:rPr>
          <w:color w:val="0000FF"/>
          <w:sz w:val="16"/>
          <w:szCs w:val="16"/>
        </w:rPr>
        <w:t>(</w:t>
      </w:r>
      <w:proofErr w:type="gramEnd"/>
      <w:r>
        <w:rPr>
          <w:color w:val="0000FF"/>
          <w:sz w:val="16"/>
          <w:szCs w:val="16"/>
        </w:rPr>
        <w:t>1</w:t>
      </w:r>
      <w:r>
        <w:rPr>
          <w:color w:val="0000FF"/>
          <w:spacing w:val="-10"/>
          <w:sz w:val="16"/>
          <w:szCs w:val="16"/>
        </w:rPr>
        <w:t xml:space="preserve"> </w:t>
      </w:r>
      <w:r>
        <w:rPr>
          <w:color w:val="0000FF"/>
          <w:sz w:val="16"/>
          <w:szCs w:val="16"/>
        </w:rPr>
        <w:t>point).</w:t>
      </w:r>
    </w:p>
    <w:p w:rsidR="00F31C19" w:rsidRDefault="00F31C19">
      <w:pPr>
        <w:spacing w:before="4" w:line="120" w:lineRule="exact"/>
        <w:rPr>
          <w:sz w:val="13"/>
          <w:szCs w:val="13"/>
        </w:rPr>
      </w:pPr>
    </w:p>
    <w:p w:rsidR="00F31C19" w:rsidRDefault="005D4FA8">
      <w:pPr>
        <w:ind w:left="100"/>
      </w:pPr>
      <w:r>
        <w:t>S</w:t>
      </w:r>
      <w:proofErr w:type="gramStart"/>
      <w:r>
        <w:t>={</w:t>
      </w:r>
      <w:proofErr w:type="gramEnd"/>
      <w:r>
        <w:t>0,1,2,3,4,5}</w:t>
      </w:r>
    </w:p>
    <w:p w:rsidR="00F31C19" w:rsidRDefault="005D4FA8">
      <w:pPr>
        <w:spacing w:before="19"/>
        <w:ind w:left="100"/>
      </w:pPr>
      <w:proofErr w:type="spellStart"/>
      <w:proofErr w:type="gramStart"/>
      <w:r>
        <w:t>xRy</w:t>
      </w:r>
      <w:proofErr w:type="spellEnd"/>
      <w:proofErr w:type="gramEnd"/>
      <w:r>
        <w:rPr>
          <w:spacing w:val="-3"/>
        </w:rPr>
        <w:t xml:space="preserve"> </w:t>
      </w:r>
      <w:r>
        <w:rPr>
          <w:rFonts w:ascii="Malgun Gothic" w:eastAsia="Malgun Gothic" w:hAnsi="Malgun Gothic" w:cs="Malgun Gothic"/>
        </w:rPr>
        <w:t>↔</w:t>
      </w:r>
      <w:r>
        <w:t>x</w:t>
      </w:r>
      <w:r>
        <w:rPr>
          <w:spacing w:val="7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</w:t>
      </w:r>
    </w:p>
    <w:p w:rsidR="00F31C19" w:rsidRDefault="00F31C19">
      <w:pPr>
        <w:spacing w:before="6" w:line="200" w:lineRule="exact"/>
      </w:pPr>
    </w:p>
    <w:p w:rsidR="00F31C19" w:rsidRDefault="005D4FA8">
      <w:pPr>
        <w:spacing w:line="680" w:lineRule="exact"/>
        <w:ind w:left="100" w:right="7702"/>
      </w:pPr>
      <w:r>
        <w:t>Refl</w:t>
      </w:r>
      <w:r>
        <w:rPr>
          <w:spacing w:val="-3"/>
        </w:rPr>
        <w:t>e</w:t>
      </w:r>
      <w:r>
        <w:t>x</w:t>
      </w:r>
      <w:r>
        <w:rPr>
          <w:spacing w:val="-5"/>
        </w:rPr>
        <w:t>i</w:t>
      </w:r>
      <w:r>
        <w:t>vity: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4D82FFBB">
            <wp:extent cx="280670" cy="26797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Symmetry: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7B07A5F4">
            <wp:extent cx="280670" cy="26797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Antisymmetry: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4AE4ABC8">
            <wp:extent cx="280670" cy="267970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-7"/>
          <w:w w:val="99"/>
        </w:rPr>
        <w:t>T</w:t>
      </w:r>
      <w:r>
        <w:rPr>
          <w:w w:val="99"/>
        </w:rPr>
        <w:t>ransit</w:t>
      </w:r>
      <w:r>
        <w:rPr>
          <w:spacing w:val="-5"/>
          <w:w w:val="99"/>
        </w:rPr>
        <w:t>i</w:t>
      </w:r>
      <w:r>
        <w:rPr>
          <w:w w:val="99"/>
        </w:rPr>
        <w:t>vity:</w:t>
      </w:r>
      <w:r>
        <w:rPr>
          <w:spacing w:val="12"/>
        </w:rPr>
        <w:t xml:space="preserve"> </w:t>
      </w:r>
      <w:r w:rsidR="00E2287E">
        <w:rPr>
          <w:noProof/>
          <w:spacing w:val="12"/>
        </w:rPr>
        <w:drawing>
          <wp:inline distT="0" distB="0" distL="0" distR="0" wp14:anchorId="1C44F5D7">
            <wp:extent cx="280670" cy="26797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1C19" w:rsidRDefault="00F31C19">
      <w:pPr>
        <w:spacing w:before="4" w:line="180" w:lineRule="exact"/>
        <w:rPr>
          <w:sz w:val="18"/>
          <w:szCs w:val="18"/>
        </w:rPr>
      </w:pPr>
    </w:p>
    <w:p w:rsidR="00F31C19" w:rsidRDefault="00F31C19">
      <w:pPr>
        <w:spacing w:line="200" w:lineRule="exact"/>
      </w:pPr>
    </w:p>
    <w:p w:rsidR="00E2287E" w:rsidRDefault="00E2287E">
      <w:pPr>
        <w:spacing w:before="10"/>
        <w:ind w:left="100"/>
        <w:rPr>
          <w:w w:val="102"/>
          <w:sz w:val="28"/>
          <w:szCs w:val="28"/>
        </w:rPr>
      </w:pPr>
    </w:p>
    <w:p w:rsidR="00E2287E" w:rsidRDefault="00E2287E">
      <w:pPr>
        <w:spacing w:before="10"/>
        <w:ind w:left="100"/>
        <w:rPr>
          <w:w w:val="102"/>
          <w:sz w:val="28"/>
          <w:szCs w:val="28"/>
        </w:rPr>
      </w:pPr>
    </w:p>
    <w:p w:rsidR="00E2287E" w:rsidRDefault="00E2287E">
      <w:pPr>
        <w:spacing w:before="10"/>
        <w:ind w:left="100"/>
        <w:rPr>
          <w:w w:val="102"/>
          <w:sz w:val="28"/>
          <w:szCs w:val="28"/>
        </w:rPr>
      </w:pPr>
    </w:p>
    <w:p w:rsidR="00E2287E" w:rsidRDefault="00E2287E">
      <w:pPr>
        <w:spacing w:before="10"/>
        <w:ind w:left="100"/>
        <w:rPr>
          <w:w w:val="102"/>
          <w:sz w:val="28"/>
          <w:szCs w:val="28"/>
        </w:rPr>
      </w:pPr>
    </w:p>
    <w:p w:rsidR="00E2287E" w:rsidRDefault="00E2287E">
      <w:pPr>
        <w:spacing w:before="10"/>
        <w:ind w:left="100"/>
        <w:rPr>
          <w:w w:val="102"/>
          <w:sz w:val="28"/>
          <w:szCs w:val="28"/>
        </w:rPr>
      </w:pPr>
    </w:p>
    <w:p w:rsidR="00F31C19" w:rsidRDefault="005D4FA8">
      <w:pPr>
        <w:spacing w:before="10"/>
        <w:ind w:left="100"/>
        <w:rPr>
          <w:sz w:val="28"/>
          <w:szCs w:val="28"/>
        </w:rPr>
      </w:pPr>
      <w:r>
        <w:rPr>
          <w:w w:val="102"/>
          <w:sz w:val="28"/>
          <w:szCs w:val="28"/>
        </w:rPr>
        <w:t>5</w:t>
      </w:r>
    </w:p>
    <w:p w:rsidR="00F31C19" w:rsidRDefault="00F31C19">
      <w:pPr>
        <w:spacing w:before="9" w:line="200" w:lineRule="exact"/>
      </w:pPr>
    </w:p>
    <w:p w:rsidR="00F31C19" w:rsidRDefault="005D4FA8">
      <w:pPr>
        <w:ind w:left="100"/>
      </w:pPr>
      <w:r>
        <w:t>Is</w:t>
      </w:r>
      <w:r>
        <w:rPr>
          <w:spacing w:val="-1"/>
        </w:rPr>
        <w:t xml:space="preserve"> </w:t>
      </w:r>
      <w:r>
        <w:t>(S</w:t>
      </w:r>
      <w:proofErr w:type="gramStart"/>
      <w:r>
        <w:t>,R</w:t>
      </w:r>
      <w:proofErr w:type="gramEnd"/>
      <w:r>
        <w:t>)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poset</w:t>
      </w:r>
      <w:proofErr w:type="spellEnd"/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w</w:t>
      </w:r>
      <w:r>
        <w:t>orld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</w:t>
      </w:r>
      <w:proofErr w:type="spellStart"/>
      <w:r>
        <w:t>a,b</w:t>
      </w:r>
      <w:proofErr w:type="spellEnd"/>
      <w:r>
        <w:t>)</w:t>
      </w:r>
      <w:r>
        <w:rPr>
          <w:spacing w:val="-4"/>
        </w:rPr>
        <w:t xml:space="preserve"> </w:t>
      </w:r>
      <w:r>
        <w:rPr>
          <w:rFonts w:ascii="Malgun Gothic" w:eastAsia="Malgun Gothic" w:hAnsi="Malgun Gothic" w:cs="Malgun Gothic"/>
          <w:w w:val="69"/>
        </w:rPr>
        <w:t>∈</w:t>
      </w:r>
      <w:r>
        <w:rPr>
          <w:w w:val="99"/>
        </w:rPr>
        <w:t>R,</w:t>
      </w:r>
      <w:r>
        <w:t xml:space="preserve"> where</w:t>
      </w:r>
      <w:r>
        <w:rPr>
          <w:spacing w:val="-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if</w:t>
      </w:r>
    </w:p>
    <w:p w:rsidR="00F31C19" w:rsidRDefault="00F31C19">
      <w:pPr>
        <w:spacing w:before="13" w:line="220" w:lineRule="exact"/>
        <w:rPr>
          <w:sz w:val="22"/>
          <w:szCs w:val="22"/>
        </w:rPr>
      </w:pPr>
    </w:p>
    <w:p w:rsidR="00F31C19" w:rsidRDefault="005D4FA8" w:rsidP="00E2287E">
      <w:pPr>
        <w:ind w:left="349"/>
      </w:pPr>
      <w:r>
        <w:t>1.</w:t>
      </w:r>
      <w:r>
        <w:rPr>
          <w:spacing w:val="48"/>
        </w:rPr>
        <w:t xml:space="preserve"> </w:t>
      </w:r>
      <w:proofErr w:type="gramStart"/>
      <w:r>
        <w:t>a</w:t>
      </w:r>
      <w:proofErr w:type="gramEnd"/>
      <w:r>
        <w:rPr>
          <w:spacing w:val="11"/>
        </w:rPr>
        <w:t xml:space="preserve"> </w:t>
      </w:r>
      <w:r>
        <w:t>weighs</w:t>
      </w:r>
      <w:r>
        <w:rPr>
          <w:spacing w:val="-6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b?</w:t>
      </w:r>
      <w:r>
        <w:rPr>
          <w:spacing w:val="10"/>
        </w:rPr>
        <w:t xml:space="preserve"> </w:t>
      </w:r>
      <w:r>
        <w:t>Explain</w:t>
      </w:r>
      <w:r>
        <w:rPr>
          <w:spacing w:val="27"/>
        </w:rPr>
        <w:t xml:space="preserve"> </w:t>
      </w:r>
      <w:r>
        <w:rPr>
          <w:color w:val="0000FF"/>
          <w:sz w:val="16"/>
          <w:szCs w:val="16"/>
        </w:rPr>
        <w:t>(1</w:t>
      </w:r>
      <w:r>
        <w:rPr>
          <w:color w:val="0000FF"/>
          <w:spacing w:val="-1"/>
          <w:sz w:val="16"/>
          <w:szCs w:val="16"/>
        </w:rPr>
        <w:t xml:space="preserve"> </w:t>
      </w:r>
      <w:r>
        <w:rPr>
          <w:color w:val="0000FF"/>
          <w:sz w:val="16"/>
          <w:szCs w:val="16"/>
        </w:rPr>
        <w:t>point)</w:t>
      </w: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before="2" w:line="260" w:lineRule="exact"/>
        <w:rPr>
          <w:sz w:val="26"/>
          <w:szCs w:val="26"/>
        </w:rPr>
      </w:pPr>
    </w:p>
    <w:p w:rsidR="00E2287E" w:rsidRDefault="00E2287E">
      <w:pPr>
        <w:spacing w:before="2" w:line="260" w:lineRule="exact"/>
        <w:rPr>
          <w:sz w:val="26"/>
          <w:szCs w:val="26"/>
        </w:rPr>
      </w:pPr>
    </w:p>
    <w:p w:rsidR="00F31C19" w:rsidRDefault="005D4FA8">
      <w:pPr>
        <w:spacing w:before="27"/>
        <w:ind w:left="349"/>
        <w:rPr>
          <w:sz w:val="16"/>
          <w:szCs w:val="16"/>
        </w:rPr>
      </w:pPr>
      <w:r>
        <w:t>2.</w:t>
      </w:r>
      <w:r>
        <w:rPr>
          <w:spacing w:val="48"/>
        </w:rPr>
        <w:t xml:space="preserve"> </w:t>
      </w:r>
      <w:proofErr w:type="gramStart"/>
      <w:r>
        <w:t>a</w:t>
      </w:r>
      <w:proofErr w:type="gramEnd"/>
      <w:r>
        <w:rPr>
          <w:spacing w:val="11"/>
        </w:rPr>
        <w:t xml:space="preserve"> </w:t>
      </w:r>
      <w:r>
        <w:t>li</w:t>
      </w:r>
      <w:r>
        <w:rPr>
          <w:spacing w:val="-2"/>
        </w:rPr>
        <w:t>k</w:t>
      </w:r>
      <w:r>
        <w:t>es</w:t>
      </w:r>
      <w:r>
        <w:rPr>
          <w:spacing w:val="-4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w w:val="137"/>
        </w:rPr>
        <w:t>=</w:t>
      </w:r>
      <w:r>
        <w:rPr>
          <w:spacing w:val="-24"/>
          <w:w w:val="137"/>
        </w:rPr>
        <w:t xml:space="preserve"> </w:t>
      </w:r>
      <w:r>
        <w:t>b?</w:t>
      </w:r>
      <w:r>
        <w:rPr>
          <w:spacing w:val="-3"/>
        </w:rPr>
        <w:t xml:space="preserve"> </w:t>
      </w:r>
      <w:r>
        <w:t>Explain</w:t>
      </w:r>
      <w:r>
        <w:rPr>
          <w:spacing w:val="27"/>
        </w:rPr>
        <w:t xml:space="preserve"> </w:t>
      </w:r>
      <w:r>
        <w:rPr>
          <w:color w:val="0000FF"/>
          <w:sz w:val="16"/>
          <w:szCs w:val="16"/>
        </w:rPr>
        <w:t>(1</w:t>
      </w:r>
      <w:r>
        <w:rPr>
          <w:color w:val="0000FF"/>
          <w:spacing w:val="-1"/>
          <w:sz w:val="16"/>
          <w:szCs w:val="16"/>
        </w:rPr>
        <w:t xml:space="preserve"> </w:t>
      </w:r>
      <w:r>
        <w:rPr>
          <w:color w:val="0000FF"/>
          <w:sz w:val="16"/>
          <w:szCs w:val="16"/>
        </w:rPr>
        <w:t>point)</w:t>
      </w: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before="13" w:line="200" w:lineRule="exact"/>
      </w:pPr>
    </w:p>
    <w:p w:rsidR="00F31C19" w:rsidRDefault="005D4FA8">
      <w:pPr>
        <w:spacing w:before="10"/>
        <w:ind w:left="100"/>
        <w:rPr>
          <w:sz w:val="28"/>
          <w:szCs w:val="28"/>
        </w:rPr>
      </w:pPr>
      <w:r>
        <w:rPr>
          <w:w w:val="102"/>
          <w:sz w:val="28"/>
          <w:szCs w:val="28"/>
        </w:rPr>
        <w:t>6</w:t>
      </w:r>
    </w:p>
    <w:p w:rsidR="00F31C19" w:rsidRDefault="00F31C19">
      <w:pPr>
        <w:spacing w:before="3" w:line="100" w:lineRule="exact"/>
        <w:rPr>
          <w:sz w:val="10"/>
          <w:szCs w:val="10"/>
        </w:rPr>
      </w:pPr>
    </w:p>
    <w:p w:rsidR="00F31C19" w:rsidRDefault="00F31C19">
      <w:pPr>
        <w:spacing w:line="200" w:lineRule="exact"/>
      </w:pPr>
    </w:p>
    <w:p w:rsidR="00F31C19" w:rsidRDefault="005D4FA8">
      <w:pPr>
        <w:spacing w:line="180" w:lineRule="exact"/>
        <w:ind w:left="100" w:right="85"/>
        <w:rPr>
          <w:sz w:val="16"/>
          <w:szCs w:val="16"/>
        </w:rPr>
      </w:pPr>
      <w:r>
        <w:t>G</w:t>
      </w:r>
      <w:r>
        <w:rPr>
          <w:spacing w:val="-5"/>
        </w:rPr>
        <w:t>i</w:t>
      </w:r>
      <w:r>
        <w:rPr>
          <w:spacing w:val="-3"/>
        </w:rPr>
        <w:t>v</w:t>
      </w:r>
      <w:r>
        <w:t>en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partition</w:t>
      </w:r>
      <w:r>
        <w:rPr>
          <w:spacing w:val="-1"/>
        </w:rPr>
        <w:t xml:space="preserve"> </w:t>
      </w:r>
      <w:r>
        <w:t>{</w:t>
      </w:r>
      <w:proofErr w:type="spellStart"/>
      <w:r>
        <w:t>a</w:t>
      </w:r>
      <w:proofErr w:type="gramStart"/>
      <w:r>
        <w:t>,c,e</w:t>
      </w:r>
      <w:proofErr w:type="spellEnd"/>
      <w:proofErr w:type="gramEnd"/>
      <w:r>
        <w:t>} and</w:t>
      </w:r>
      <w:r>
        <w:rPr>
          <w:spacing w:val="3"/>
        </w:rPr>
        <w:t xml:space="preserve"> </w:t>
      </w:r>
      <w:r>
        <w:t>{</w:t>
      </w:r>
      <w:proofErr w:type="spellStart"/>
      <w:r>
        <w:t>b,d</w:t>
      </w:r>
      <w:proofErr w:type="spellEnd"/>
      <w:r>
        <w:t>}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set</w:t>
      </w:r>
      <w:r>
        <w:rPr>
          <w:spacing w:val="4"/>
        </w:rPr>
        <w:t xml:space="preserve"> </w:t>
      </w:r>
      <w:r>
        <w:t>S={</w:t>
      </w:r>
      <w:proofErr w:type="spellStart"/>
      <w:r>
        <w:t>a,b,c,d,e</w:t>
      </w:r>
      <w:proofErr w:type="spellEnd"/>
      <w:r>
        <w:t>},</w:t>
      </w:r>
      <w:r>
        <w:rPr>
          <w:spacing w:val="-3"/>
        </w:rPr>
        <w:t xml:space="preserve"> </w:t>
      </w:r>
      <w:r>
        <w:t>list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ordered pairs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corresponding</w:t>
      </w:r>
      <w:r>
        <w:rPr>
          <w:spacing w:val="-5"/>
        </w:rPr>
        <w:t xml:space="preserve"> </w:t>
      </w:r>
      <w:r>
        <w:t>equ</w:t>
      </w:r>
      <w:r>
        <w:rPr>
          <w:spacing w:val="-5"/>
        </w:rPr>
        <w:t>iv</w:t>
      </w:r>
      <w:r>
        <w:t>alence relation.</w:t>
      </w:r>
      <w:r>
        <w:rPr>
          <w:spacing w:val="-8"/>
        </w:rPr>
        <w:t xml:space="preserve"> </w:t>
      </w:r>
      <w:r>
        <w:t>Explain.</w:t>
      </w:r>
      <w:r>
        <w:rPr>
          <w:spacing w:val="39"/>
        </w:rPr>
        <w:t xml:space="preserve"> </w:t>
      </w:r>
      <w:r>
        <w:rPr>
          <w:color w:val="0000FF"/>
          <w:sz w:val="16"/>
          <w:szCs w:val="16"/>
        </w:rPr>
        <w:t>(1</w:t>
      </w:r>
      <w:r>
        <w:rPr>
          <w:color w:val="0000FF"/>
          <w:spacing w:val="-1"/>
          <w:sz w:val="16"/>
          <w:szCs w:val="16"/>
        </w:rPr>
        <w:t xml:space="preserve"> </w:t>
      </w:r>
      <w:r>
        <w:rPr>
          <w:color w:val="0000FF"/>
          <w:sz w:val="16"/>
          <w:szCs w:val="16"/>
        </w:rPr>
        <w:t>point)</w:t>
      </w: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before="10" w:line="240" w:lineRule="exact"/>
        <w:rPr>
          <w:sz w:val="24"/>
          <w:szCs w:val="24"/>
        </w:rPr>
      </w:pPr>
    </w:p>
    <w:p w:rsidR="00F31C19" w:rsidRDefault="005D4FA8">
      <w:pPr>
        <w:ind w:left="100"/>
        <w:rPr>
          <w:sz w:val="28"/>
          <w:szCs w:val="28"/>
        </w:rPr>
      </w:pPr>
      <w:r>
        <w:rPr>
          <w:w w:val="102"/>
          <w:sz w:val="28"/>
          <w:szCs w:val="28"/>
        </w:rPr>
        <w:t>7</w:t>
      </w:r>
    </w:p>
    <w:p w:rsidR="00F31C19" w:rsidRDefault="00F31C19">
      <w:pPr>
        <w:spacing w:before="8" w:line="100" w:lineRule="exact"/>
        <w:rPr>
          <w:sz w:val="11"/>
          <w:szCs w:val="11"/>
        </w:rPr>
      </w:pPr>
    </w:p>
    <w:p w:rsidR="00F31C19" w:rsidRDefault="00F31C19">
      <w:pPr>
        <w:spacing w:line="200" w:lineRule="exact"/>
      </w:pPr>
    </w:p>
    <w:p w:rsidR="00F31C19" w:rsidRDefault="005D4FA8">
      <w:pPr>
        <w:ind w:left="100"/>
      </w:pPr>
      <w:r>
        <w:t>The</w:t>
      </w:r>
      <w:r>
        <w:rPr>
          <w:spacing w:val="-3"/>
        </w:rPr>
        <w:t xml:space="preserve"> </w:t>
      </w:r>
      <w:r>
        <w:t>notation</w:t>
      </w:r>
      <w:r>
        <w:rPr>
          <w:spacing w:val="-7"/>
        </w:rPr>
        <w:t xml:space="preserve"> </w:t>
      </w:r>
      <w:r>
        <w:rPr>
          <w:w w:val="94"/>
        </w:rPr>
        <w:t>[n]</w:t>
      </w:r>
      <w:r>
        <w:rPr>
          <w:spacing w:val="3"/>
          <w:w w:val="94"/>
        </w:rPr>
        <w:t xml:space="preserve"> </w:t>
      </w:r>
      <w:r>
        <w:t>denotes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equ</w:t>
      </w:r>
      <w:r>
        <w:rPr>
          <w:spacing w:val="-5"/>
        </w:rPr>
        <w:t>iv</w:t>
      </w:r>
      <w:r>
        <w:t>alence</w:t>
      </w:r>
      <w:r>
        <w:rPr>
          <w:spacing w:val="-10"/>
        </w:rPr>
        <w:t xml:space="preserve"> </w:t>
      </w:r>
      <w:r>
        <w:t>class.</w:t>
      </w:r>
    </w:p>
    <w:p w:rsidR="00F31C19" w:rsidRDefault="00F31C19">
      <w:pPr>
        <w:spacing w:before="9" w:line="120" w:lineRule="exact"/>
        <w:rPr>
          <w:sz w:val="12"/>
          <w:szCs w:val="12"/>
        </w:rPr>
      </w:pPr>
    </w:p>
    <w:p w:rsidR="00F31C19" w:rsidRDefault="005D4FA8">
      <w:pPr>
        <w:ind w:left="100"/>
      </w:pPr>
      <w:r>
        <w:rPr>
          <w:spacing w:val="-3"/>
        </w:rPr>
        <w:t>F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</w:t>
      </w:r>
      <w:r>
        <w:rPr>
          <w:spacing w:val="-5"/>
        </w:rPr>
        <w:t>iv</w:t>
      </w:r>
      <w:r>
        <w:t>alence</w:t>
      </w:r>
      <w:r>
        <w:rPr>
          <w:spacing w:val="-10"/>
        </w:rPr>
        <w:t xml:space="preserve"> </w:t>
      </w:r>
      <w:r>
        <w:t>relation</w:t>
      </w:r>
      <w:r>
        <w:rPr>
          <w:spacing w:val="-6"/>
        </w:rPr>
        <w:t xml:space="preserve"> </w:t>
      </w:r>
      <w:r>
        <w:t>R={(1,1),(2,2),(1,2),(2,1),(1,3),(3,1),(3,2),(2,3),(3,3),(4,4),(5,5),(4,5),(5,4)}</w:t>
      </w:r>
    </w:p>
    <w:p w:rsidR="00F31C19" w:rsidRDefault="00F31C19">
      <w:pPr>
        <w:spacing w:before="18" w:line="220" w:lineRule="exact"/>
        <w:rPr>
          <w:sz w:val="22"/>
          <w:szCs w:val="22"/>
        </w:rPr>
      </w:pPr>
    </w:p>
    <w:p w:rsidR="00F31C19" w:rsidRDefault="005D4FA8">
      <w:pPr>
        <w:ind w:left="314" w:right="6006"/>
        <w:jc w:val="center"/>
        <w:rPr>
          <w:sz w:val="16"/>
          <w:szCs w:val="16"/>
        </w:rPr>
      </w:pPr>
      <w:r>
        <w:t>1.</w:t>
      </w:r>
      <w:r>
        <w:rPr>
          <w:spacing w:val="48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[4]?</w:t>
      </w:r>
      <w:r>
        <w:rPr>
          <w:spacing w:val="9"/>
        </w:rPr>
        <w:t xml:space="preserve"> </w:t>
      </w:r>
      <w:r>
        <w:t xml:space="preserve">Explain. </w:t>
      </w:r>
      <w:r>
        <w:rPr>
          <w:spacing w:val="2"/>
        </w:rPr>
        <w:t xml:space="preserve"> </w:t>
      </w:r>
      <w:r>
        <w:rPr>
          <w:color w:val="0000FF"/>
          <w:sz w:val="16"/>
          <w:szCs w:val="16"/>
        </w:rPr>
        <w:t>(1</w:t>
      </w:r>
      <w:r>
        <w:rPr>
          <w:color w:val="0000FF"/>
          <w:spacing w:val="-1"/>
          <w:sz w:val="16"/>
          <w:szCs w:val="16"/>
        </w:rPr>
        <w:t xml:space="preserve"> </w:t>
      </w:r>
      <w:r>
        <w:rPr>
          <w:color w:val="0000FF"/>
          <w:w w:val="99"/>
          <w:sz w:val="16"/>
          <w:szCs w:val="16"/>
        </w:rPr>
        <w:t>point)</w:t>
      </w: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line="200" w:lineRule="exact"/>
      </w:pPr>
    </w:p>
    <w:p w:rsidR="00F31C19" w:rsidRDefault="00F31C19">
      <w:pPr>
        <w:spacing w:before="16" w:line="260" w:lineRule="exact"/>
        <w:rPr>
          <w:sz w:val="26"/>
          <w:szCs w:val="26"/>
        </w:rPr>
      </w:pPr>
    </w:p>
    <w:p w:rsidR="00F31C19" w:rsidRDefault="005D4FA8">
      <w:pPr>
        <w:ind w:left="314" w:right="6031"/>
        <w:jc w:val="center"/>
        <w:rPr>
          <w:sz w:val="16"/>
          <w:szCs w:val="16"/>
        </w:rPr>
      </w:pPr>
      <w:r>
        <w:t>2.</w:t>
      </w:r>
      <w:r>
        <w:rPr>
          <w:spacing w:val="48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[3]?</w:t>
      </w:r>
      <w:r>
        <w:rPr>
          <w:spacing w:val="-4"/>
        </w:rPr>
        <w:t xml:space="preserve"> </w:t>
      </w:r>
      <w:r>
        <w:t>Explain.</w:t>
      </w:r>
      <w:r>
        <w:rPr>
          <w:spacing w:val="39"/>
        </w:rPr>
        <w:t xml:space="preserve"> </w:t>
      </w:r>
      <w:r>
        <w:rPr>
          <w:color w:val="0000FF"/>
          <w:sz w:val="16"/>
          <w:szCs w:val="16"/>
        </w:rPr>
        <w:t>(1</w:t>
      </w:r>
      <w:r>
        <w:rPr>
          <w:color w:val="0000FF"/>
          <w:spacing w:val="-1"/>
          <w:sz w:val="16"/>
          <w:szCs w:val="16"/>
        </w:rPr>
        <w:t xml:space="preserve"> </w:t>
      </w:r>
      <w:r>
        <w:rPr>
          <w:color w:val="0000FF"/>
          <w:w w:val="99"/>
          <w:sz w:val="16"/>
          <w:szCs w:val="16"/>
        </w:rPr>
        <w:t>point)</w:t>
      </w:r>
    </w:p>
    <w:sectPr w:rsidR="00F31C19">
      <w:footerReference w:type="default" r:id="rId8"/>
      <w:pgSz w:w="12240" w:h="15840"/>
      <w:pgMar w:top="1480" w:right="1320" w:bottom="280" w:left="1340" w:header="0" w:footer="7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FA8" w:rsidRDefault="005D4FA8">
      <w:r>
        <w:separator/>
      </w:r>
    </w:p>
  </w:endnote>
  <w:endnote w:type="continuationSeparator" w:id="0">
    <w:p w:rsidR="005D4FA8" w:rsidRDefault="005D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C19" w:rsidRDefault="005D4FA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.5pt;margin-top:741.25pt;width:9pt;height:11.95pt;z-index:-251658752;mso-position-horizontal-relative:page;mso-position-vertical-relative:page" filled="f" stroked="f">
          <v:textbox inset="0,0,0,0">
            <w:txbxContent>
              <w:p w:rsidR="00F31C19" w:rsidRDefault="005D4FA8">
                <w:pPr>
                  <w:spacing w:line="200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8721E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FA8" w:rsidRDefault="005D4FA8">
      <w:r>
        <w:separator/>
      </w:r>
    </w:p>
  </w:footnote>
  <w:footnote w:type="continuationSeparator" w:id="0">
    <w:p w:rsidR="005D4FA8" w:rsidRDefault="005D4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54DF7"/>
    <w:multiLevelType w:val="multilevel"/>
    <w:tmpl w:val="824618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19"/>
    <w:rsid w:val="005D4FA8"/>
    <w:rsid w:val="00A8721E"/>
    <w:rsid w:val="00E2287E"/>
    <w:rsid w:val="00F3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963F8C9-6CAF-410D-ADAD-23815C05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Kheav</dc:creator>
  <cp:lastModifiedBy>Christian Kheav</cp:lastModifiedBy>
  <cp:revision>3</cp:revision>
  <dcterms:created xsi:type="dcterms:W3CDTF">2016-09-24T03:20:00Z</dcterms:created>
  <dcterms:modified xsi:type="dcterms:W3CDTF">2016-09-24T03:22:00Z</dcterms:modified>
</cp:coreProperties>
</file>